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3"/>
        <w:keepNext w:val="0"/>
        <w:keepLines w:val="0"/>
        <w:spacing w:after="0" w:before="0" w:line="360" w:lineRule="auto"/>
        <w:ind w:right="-324.3307086614169"/>
        <w:jc w:val="left"/>
        <w:rPr>
          <w:sz w:val="24"/>
          <w:szCs w:val="24"/>
        </w:rPr>
      </w:pPr>
      <w:bookmarkStart w:colFirst="0" w:colLast="0" w:name="_heading=h.pdnzqn1tvzjy" w:id="0"/>
      <w:bookmarkEnd w:id="0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Desafio 9: Função de 1º Grau</w:t>
      </w:r>
      <w:r w:rsidDel="00000000" w:rsidR="00000000" w:rsidRPr="00000000">
        <w:rPr>
          <w:rtl w:val="0"/>
        </w:rPr>
      </w:r>
    </w:p>
    <w:sdt>
      <w:sdtPr>
        <w:lock w:val="contentLocked"/>
        <w:id w:val="473125759"/>
        <w:tag w:val="goog_rdk_0"/>
      </w:sdtPr>
      <w:sdtContent>
        <w:tbl>
          <w:tblPr>
            <w:tblStyle w:val="Table1"/>
            <w:tblW w:w="9029.0" w:type="dxa"/>
            <w:jc w:val="left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9029"/>
            <w:tblGridChange w:id="0">
              <w:tblGrid>
                <w:gridCol w:w="9029"/>
              </w:tblGrid>
            </w:tblGridChange>
          </w:tblGrid>
          <w:tr>
            <w:trPr>
              <w:cantSplit w:val="0"/>
              <w:trHeight w:val="503.9648437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2">
                <w:pPr>
                  <w:spacing w:after="0" w:line="240" w:lineRule="auto"/>
                  <w:jc w:val="both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Nível Básico: #D9</w:t>
                </w:r>
              </w:p>
            </w:tc>
          </w:tr>
          <w:tr>
            <w:trPr>
              <w:cantSplit w:val="0"/>
              <w:trHeight w:val="1770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3">
                <w:pPr>
                  <w:pStyle w:val="Heading3"/>
                  <w:keepNext w:val="0"/>
                  <w:keepLines w:val="0"/>
                  <w:spacing w:after="0" w:before="0" w:lineRule="auto"/>
                  <w:jc w:val="both"/>
                  <w:rPr>
                    <w:color w:val="212529"/>
                    <w:sz w:val="24"/>
                    <w:szCs w:val="24"/>
                    <w:highlight w:val="white"/>
                  </w:rPr>
                </w:pPr>
                <w:bookmarkStart w:colFirst="0" w:colLast="0" w:name="_heading=h.hwm3vqejxnyf" w:id="1"/>
                <w:bookmarkEnd w:id="1"/>
                <w:r w:rsidDel="00000000" w:rsidR="00000000" w:rsidRPr="00000000">
                  <w:rPr>
                    <w:b w:val="1"/>
                    <w:bCs w:val="1"/>
                    <w:color w:val="212529"/>
                    <w:sz w:val="24"/>
                    <w:szCs w:val="24"/>
                    <w:highlight w:val="white"/>
                    <w:rtl w:val="0"/>
                  </w:rPr>
                  <w:t xml:space="preserve">Orientações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04">
                <w:pPr>
                  <w:numPr>
                    <w:ilvl w:val="0"/>
                    <w:numId w:val="1"/>
                  </w:numPr>
                  <w:spacing w:after="0" w:afterAutospacing="0" w:before="240" w:line="360" w:lineRule="auto"/>
                  <w:ind w:left="720" w:hanging="360"/>
                  <w:rPr>
                    <w:color w:val="212529"/>
                    <w:sz w:val="24"/>
                    <w:szCs w:val="24"/>
                    <w:highlight w:val="white"/>
                  </w:rPr>
                </w:pPr>
                <w:r w:rsidDel="00000000" w:rsidR="00000000" w:rsidRPr="00000000">
                  <w:rPr>
                    <w:color w:val="212529"/>
                    <w:sz w:val="24"/>
                    <w:szCs w:val="24"/>
                    <w:highlight w:val="white"/>
                    <w:rtl w:val="0"/>
                  </w:rPr>
                  <w:t xml:space="preserve">Leia com atenção cada exemplo.</w:t>
                </w:r>
              </w:p>
              <w:p w:rsidR="00000000" w:rsidDel="00000000" w:rsidP="00000000" w:rsidRDefault="00000000" w:rsidRPr="00000000" w14:paraId="00000005">
                <w:pPr>
                  <w:numPr>
                    <w:ilvl w:val="0"/>
                    <w:numId w:val="1"/>
                  </w:numPr>
                  <w:spacing w:after="0" w:afterAutospacing="0" w:before="0" w:beforeAutospacing="0" w:line="360" w:lineRule="auto"/>
                  <w:ind w:left="720" w:hanging="360"/>
                  <w:rPr>
                    <w:color w:val="212529"/>
                    <w:sz w:val="24"/>
                    <w:szCs w:val="24"/>
                    <w:highlight w:val="white"/>
                  </w:rPr>
                </w:pPr>
                <w:r w:rsidDel="00000000" w:rsidR="00000000" w:rsidRPr="00000000">
                  <w:rPr>
                    <w:color w:val="212529"/>
                    <w:sz w:val="24"/>
                    <w:szCs w:val="24"/>
                    <w:highlight w:val="white"/>
                    <w:rtl w:val="0"/>
                  </w:rPr>
                  <w:t xml:space="preserve">Responda </w:t>
                </w:r>
                <w:r w:rsidDel="00000000" w:rsidR="00000000" w:rsidRPr="00000000">
                  <w:rPr>
                    <w:b w:val="1"/>
                    <w:bCs w:val="1"/>
                    <w:color w:val="212529"/>
                    <w:sz w:val="24"/>
                    <w:szCs w:val="24"/>
                    <w:highlight w:val="white"/>
                    <w:rtl w:val="0"/>
                  </w:rPr>
                  <w:t xml:space="preserve">duas questões em cada exemplo</w:t>
                </w:r>
                <w:r w:rsidDel="00000000" w:rsidR="00000000" w:rsidRPr="00000000">
                  <w:rPr>
                    <w:color w:val="212529"/>
                    <w:sz w:val="24"/>
                    <w:szCs w:val="24"/>
                    <w:highlight w:val="white"/>
                    <w:rtl w:val="0"/>
                  </w:rPr>
                  <w:t xml:space="preserve">:</w:t>
                </w:r>
              </w:p>
              <w:p w:rsidR="00000000" w:rsidDel="00000000" w:rsidP="00000000" w:rsidRDefault="00000000" w:rsidRPr="00000000" w14:paraId="00000006">
                <w:pPr>
                  <w:numPr>
                    <w:ilvl w:val="1"/>
                    <w:numId w:val="1"/>
                  </w:numPr>
                  <w:spacing w:after="0" w:afterAutospacing="0" w:before="0" w:beforeAutospacing="0" w:line="360" w:lineRule="auto"/>
                  <w:ind w:left="1440" w:hanging="360"/>
                  <w:rPr>
                    <w:color w:val="212529"/>
                    <w:sz w:val="24"/>
                    <w:szCs w:val="24"/>
                    <w:highlight w:val="white"/>
                  </w:rPr>
                </w:pPr>
                <w:r w:rsidDel="00000000" w:rsidR="00000000" w:rsidRPr="00000000">
                  <w:rPr>
                    <w:color w:val="212529"/>
                    <w:sz w:val="24"/>
                    <w:szCs w:val="24"/>
                    <w:highlight w:val="white"/>
                    <w:rtl w:val="0"/>
                  </w:rPr>
                  <w:t xml:space="preserve">Marque a alternativa correta.</w:t>
                </w:r>
              </w:p>
              <w:p w:rsidR="00000000" w:rsidDel="00000000" w:rsidP="00000000" w:rsidRDefault="00000000" w:rsidRPr="00000000" w14:paraId="00000007">
                <w:pPr>
                  <w:numPr>
                    <w:ilvl w:val="1"/>
                    <w:numId w:val="1"/>
                  </w:numPr>
                  <w:spacing w:after="0" w:afterAutospacing="0" w:before="0" w:beforeAutospacing="0" w:line="360" w:lineRule="auto"/>
                  <w:ind w:left="1440" w:hanging="360"/>
                  <w:rPr>
                    <w:color w:val="212529"/>
                    <w:sz w:val="24"/>
                    <w:szCs w:val="24"/>
                    <w:highlight w:val="white"/>
                  </w:rPr>
                </w:pPr>
                <w:r w:rsidDel="00000000" w:rsidR="00000000" w:rsidRPr="00000000">
                  <w:rPr>
                    <w:color w:val="212529"/>
                    <w:sz w:val="24"/>
                    <w:szCs w:val="24"/>
                    <w:highlight w:val="white"/>
                    <w:rtl w:val="0"/>
                  </w:rPr>
                  <w:t xml:space="preserve">Calcule e escreva a resposta solicitada no campo aberto.</w:t>
                </w:r>
              </w:p>
              <w:p w:rsidR="00000000" w:rsidDel="00000000" w:rsidP="00000000" w:rsidRDefault="00000000" w:rsidRPr="00000000" w14:paraId="00000008">
                <w:pPr>
                  <w:numPr>
                    <w:ilvl w:val="0"/>
                    <w:numId w:val="1"/>
                  </w:numPr>
                  <w:spacing w:after="0" w:afterAutospacing="0" w:before="0" w:beforeAutospacing="0" w:line="360" w:lineRule="auto"/>
                  <w:ind w:left="720" w:hanging="360"/>
                  <w:rPr>
                    <w:color w:val="212529"/>
                    <w:sz w:val="24"/>
                    <w:szCs w:val="24"/>
                    <w:highlight w:val="white"/>
                  </w:rPr>
                </w:pPr>
                <w:r w:rsidDel="00000000" w:rsidR="00000000" w:rsidRPr="00000000">
                  <w:rPr>
                    <w:color w:val="212529"/>
                    <w:sz w:val="24"/>
                    <w:szCs w:val="24"/>
                    <w:highlight w:val="white"/>
                    <w:rtl w:val="0"/>
                  </w:rPr>
                  <w:t xml:space="preserve">Quando necessário, use o espaço para rascunho/cálculo.</w:t>
                </w:r>
              </w:p>
              <w:p w:rsidR="00000000" w:rsidDel="00000000" w:rsidP="00000000" w:rsidRDefault="00000000" w:rsidRPr="00000000" w14:paraId="00000009">
                <w:pPr>
                  <w:numPr>
                    <w:ilvl w:val="0"/>
                    <w:numId w:val="1"/>
                  </w:numPr>
                  <w:spacing w:after="240" w:before="0" w:beforeAutospacing="0" w:line="240" w:lineRule="auto"/>
                  <w:ind w:left="720" w:hanging="360"/>
                  <w:rPr>
                    <w:color w:val="212529"/>
                    <w:sz w:val="24"/>
                    <w:szCs w:val="24"/>
                    <w:highlight w:val="white"/>
                  </w:rPr>
                </w:pPr>
                <w:r w:rsidDel="00000000" w:rsidR="00000000" w:rsidRPr="00000000">
                  <w:rPr>
                    <w:color w:val="212529"/>
                    <w:sz w:val="24"/>
                    <w:szCs w:val="24"/>
                    <w:highlight w:val="white"/>
                    <w:rtl w:val="0"/>
                  </w:rPr>
                  <w:t xml:space="preserve">Mostre organização nos cálculos e atenção às informações do enunciado.</w:t>
                </w:r>
              </w:p>
            </w:tc>
          </w:tr>
        </w:tbl>
      </w:sdtContent>
    </w:sdt>
    <w:p w:rsidR="00000000" w:rsidDel="00000000" w:rsidP="00000000" w:rsidRDefault="00000000" w:rsidRPr="00000000" w14:paraId="0000000A">
      <w:pPr>
        <w:jc w:val="both"/>
        <w:rPr>
          <w:sz w:val="24"/>
          <w:szCs w:val="24"/>
        </w:rPr>
        <w:sectPr>
          <w:headerReference r:id="rId7" w:type="default"/>
          <w:headerReference r:id="rId8" w:type="first"/>
          <w:footerReference r:id="rId9" w:type="default"/>
          <w:footerReference r:id="rId10" w:type="first"/>
          <w:pgSz w:h="16834" w:w="11909" w:orient="portrait"/>
          <w:pgMar w:bottom="1440" w:top="1440" w:left="1440" w:right="1440" w:header="0" w:footer="0"/>
          <w:pgNumType w:start="1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pStyle w:val="Heading2"/>
        <w:keepNext w:val="0"/>
        <w:keepLines w:val="0"/>
        <w:spacing w:after="0" w:before="0" w:line="360" w:lineRule="auto"/>
        <w:jc w:val="both"/>
        <w:rPr>
          <w:b w:val="1"/>
          <w:bCs w:val="1"/>
          <w:sz w:val="24"/>
          <w:szCs w:val="24"/>
        </w:rPr>
      </w:pPr>
      <w:bookmarkStart w:colFirst="0" w:colLast="0" w:name="_heading=h.yutbo9tv0mew" w:id="2"/>
      <w:bookmarkEnd w:id="2"/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EXEMPLO 1 — Descobrindo a Regra</w:t>
        <w:br w:type="textWrapping"/>
        <w:t xml:space="preserve">A máquina transforma a entrada x na saída f(x) conforme a tabela:</w:t>
      </w:r>
    </w:p>
    <w:sdt>
      <w:sdtPr>
        <w:lock w:val="contentLocked"/>
        <w:id w:val="-929696349"/>
        <w:tag w:val="goog_rdk_1"/>
      </w:sdtPr>
      <w:sdtContent>
        <w:tbl>
          <w:tblPr>
            <w:tblStyle w:val="Table2"/>
            <w:tblW w:w="9029.0" w:type="dxa"/>
            <w:jc w:val="left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4514.5"/>
            <w:gridCol w:w="4514.5"/>
            <w:tblGridChange w:id="0">
              <w:tblGrid>
                <w:gridCol w:w="4514.5"/>
                <w:gridCol w:w="4514.5"/>
              </w:tblGrid>
            </w:tblGridChange>
          </w:tblGrid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C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b w:val="1"/>
                    <w:bCs w:val="1"/>
                    <w:sz w:val="24"/>
                    <w:szCs w:val="24"/>
                  </w:rPr>
                </w:pPr>
                <w:r w:rsidDel="00000000" w:rsidR="00000000" w:rsidRPr="00000000">
                  <w:rPr>
                    <w:b w:val="1"/>
                    <w:bCs w:val="1"/>
                    <w:sz w:val="24"/>
                    <w:szCs w:val="24"/>
                    <w:rtl w:val="0"/>
                  </w:rPr>
                  <w:t xml:space="preserve">x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D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b w:val="1"/>
                    <w:bCs w:val="1"/>
                    <w:sz w:val="24"/>
                    <w:szCs w:val="24"/>
                  </w:rPr>
                </w:pPr>
                <w:r w:rsidDel="00000000" w:rsidR="00000000" w:rsidRPr="00000000">
                  <w:rPr>
                    <w:b w:val="1"/>
                    <w:bCs w:val="1"/>
                    <w:sz w:val="24"/>
                    <w:szCs w:val="24"/>
                    <w:rtl w:val="0"/>
                  </w:rPr>
                  <w:t xml:space="preserve">f(x)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E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1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F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5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0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2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1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8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2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3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3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11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4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4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5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14</w:t>
                </w:r>
              </w:p>
            </w:tc>
          </w:tr>
        </w:tbl>
      </w:sdtContent>
    </w:sdt>
    <w:p w:rsidR="00000000" w:rsidDel="00000000" w:rsidP="00000000" w:rsidRDefault="00000000" w:rsidRPr="00000000" w14:paraId="00000016">
      <w:pPr>
        <w:pStyle w:val="Heading2"/>
        <w:keepNext w:val="0"/>
        <w:keepLines w:val="0"/>
        <w:spacing w:after="240" w:before="240" w:line="360" w:lineRule="auto"/>
        <w:jc w:val="both"/>
        <w:rPr>
          <w:sz w:val="24"/>
          <w:szCs w:val="24"/>
        </w:rPr>
      </w:pPr>
      <w:bookmarkStart w:colFirst="0" w:colLast="0" w:name="_heading=h.vk0sbu5xzdj8" w:id="3"/>
      <w:bookmarkEnd w:id="3"/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Observe a variação entre os valores e responda:</w:t>
        <w:br w:type="textWrapping"/>
      </w:r>
      <w:r w:rsidDel="00000000" w:rsidR="00000000" w:rsidRPr="00000000">
        <w:rPr>
          <w:b w:val="1"/>
          <w:bCs w:val="1"/>
          <w:color w:val="000000"/>
          <w:sz w:val="24"/>
          <w:szCs w:val="24"/>
          <w:rtl w:val="0"/>
        </w:rPr>
        <w:t xml:space="preserve">1) Qual é a lei da função?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br w:type="textWrapping"/>
      </w:r>
      <w:r w:rsidDel="00000000" w:rsidR="00000000" w:rsidRPr="00000000">
        <w:rPr>
          <w:sz w:val="24"/>
          <w:szCs w:val="24"/>
          <w:rtl w:val="0"/>
        </w:rPr>
        <w:t xml:space="preserve">(    ) f(x) = 2x + 3</w:t>
        <w:br w:type="textWrapping"/>
        <w:t xml:space="preserve">(    ) f(x) = 3x + 2</w:t>
        <w:br w:type="textWrapping"/>
        <w:t xml:space="preserve">(    ) f(x) = 3x + 1</w:t>
      </w:r>
    </w:p>
    <w:p w:rsidR="00000000" w:rsidDel="00000000" w:rsidP="00000000" w:rsidRDefault="00000000" w:rsidRPr="00000000" w14:paraId="00000017">
      <w:pPr>
        <w:pStyle w:val="Heading3"/>
        <w:keepNext w:val="0"/>
        <w:keepLines w:val="0"/>
        <w:spacing w:before="280" w:line="360" w:lineRule="auto"/>
        <w:jc w:val="both"/>
        <w:rPr>
          <w:b w:val="1"/>
          <w:bCs w:val="1"/>
          <w:color w:val="000000"/>
          <w:sz w:val="24"/>
          <w:szCs w:val="24"/>
        </w:rPr>
      </w:pPr>
      <w:bookmarkStart w:colFirst="0" w:colLast="0" w:name="_heading=h.uteiei4mnbvv" w:id="4"/>
      <w:bookmarkEnd w:id="4"/>
      <w:r w:rsidDel="00000000" w:rsidR="00000000" w:rsidRPr="00000000">
        <w:rPr>
          <w:b w:val="1"/>
          <w:bCs w:val="1"/>
          <w:color w:val="000000"/>
          <w:sz w:val="24"/>
          <w:szCs w:val="24"/>
          <w:rtl w:val="0"/>
        </w:rPr>
        <w:t xml:space="preserve">2) Qual é o valor de f(10)?</w:t>
      </w:r>
    </w:p>
    <w:p w:rsidR="00000000" w:rsidDel="00000000" w:rsidP="00000000" w:rsidRDefault="00000000" w:rsidRPr="00000000" w14:paraId="00000018">
      <w:pPr>
        <w:pStyle w:val="Heading2"/>
        <w:keepNext w:val="0"/>
        <w:keepLines w:val="0"/>
        <w:spacing w:after="0" w:before="0" w:line="360" w:lineRule="auto"/>
        <w:jc w:val="both"/>
        <w:rPr>
          <w:b w:val="1"/>
          <w:bCs w:val="1"/>
          <w:sz w:val="24"/>
          <w:szCs w:val="24"/>
        </w:rPr>
      </w:pPr>
      <w:bookmarkStart w:colFirst="0" w:colLast="0" w:name="_heading=h.tsl0bodxvwhx" w:id="5"/>
      <w:bookmarkEnd w:id="5"/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pStyle w:val="Heading2"/>
        <w:keepNext w:val="0"/>
        <w:keepLines w:val="0"/>
        <w:spacing w:after="0" w:before="0" w:line="360" w:lineRule="auto"/>
        <w:jc w:val="both"/>
        <w:rPr>
          <w:b w:val="1"/>
          <w:bCs w:val="1"/>
          <w:sz w:val="24"/>
          <w:szCs w:val="24"/>
        </w:rPr>
      </w:pPr>
      <w:bookmarkStart w:colFirst="0" w:colLast="0" w:name="_heading=h.1evtchqcruk8" w:id="6"/>
      <w:bookmarkEnd w:id="6"/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/>
        <w:sectPr>
          <w:type w:val="continuous"/>
          <w:pgSz w:h="16834" w:w="11909" w:orient="portrait"/>
          <w:pgMar w:bottom="1440" w:top="1440" w:left="1440" w:right="1440" w:header="0" w:footer="0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pStyle w:val="Heading2"/>
        <w:keepNext w:val="0"/>
        <w:keepLines w:val="0"/>
        <w:spacing w:after="0" w:before="0" w:line="360" w:lineRule="auto"/>
        <w:rPr>
          <w:b w:val="1"/>
          <w:bCs w:val="1"/>
          <w:sz w:val="24"/>
          <w:szCs w:val="24"/>
        </w:rPr>
      </w:pPr>
      <w:bookmarkStart w:colFirst="0" w:colLast="0" w:name="_heading=h.c31p9vhv6b2f" w:id="7"/>
      <w:bookmarkEnd w:id="7"/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EXEMPLO 2 — Corrida de Aplicativo</w:t>
        <w:br w:type="textWrapping"/>
        <w:t xml:space="preserve">Uma corrida por aplicativo cobra:</w:t>
      </w:r>
    </w:p>
    <w:p w:rsidR="00000000" w:rsidDel="00000000" w:rsidP="00000000" w:rsidRDefault="00000000" w:rsidRPr="00000000" w14:paraId="0000001C">
      <w:pPr>
        <w:pStyle w:val="Heading2"/>
        <w:keepNext w:val="0"/>
        <w:keepLines w:val="0"/>
        <w:numPr>
          <w:ilvl w:val="0"/>
          <w:numId w:val="2"/>
        </w:numPr>
        <w:spacing w:after="0" w:afterAutospacing="0" w:before="240" w:line="360" w:lineRule="auto"/>
        <w:ind w:left="720" w:hanging="360"/>
        <w:rPr>
          <w:sz w:val="24"/>
          <w:szCs w:val="24"/>
        </w:rPr>
      </w:pPr>
      <w:bookmarkStart w:colFirst="0" w:colLast="0" w:name="_heading=h.c31p9vhv6b2f" w:id="7"/>
      <w:bookmarkEnd w:id="7"/>
      <w:r w:rsidDel="00000000" w:rsidR="00000000" w:rsidRPr="00000000">
        <w:rPr>
          <w:sz w:val="24"/>
          <w:szCs w:val="24"/>
          <w:rtl w:val="0"/>
        </w:rPr>
        <w:t xml:space="preserve">Taxa fixa de R$ 5,00</w:t>
      </w:r>
    </w:p>
    <w:p w:rsidR="00000000" w:rsidDel="00000000" w:rsidP="00000000" w:rsidRDefault="00000000" w:rsidRPr="00000000" w14:paraId="0000001D">
      <w:pPr>
        <w:pStyle w:val="Heading2"/>
        <w:keepNext w:val="0"/>
        <w:keepLines w:val="0"/>
        <w:numPr>
          <w:ilvl w:val="0"/>
          <w:numId w:val="2"/>
        </w:numPr>
        <w:spacing w:after="240" w:before="0" w:beforeAutospacing="0" w:line="360" w:lineRule="auto"/>
        <w:ind w:left="720" w:hanging="360"/>
        <w:rPr>
          <w:b w:val="1"/>
          <w:bCs w:val="1"/>
          <w:sz w:val="24"/>
          <w:szCs w:val="24"/>
        </w:rPr>
      </w:pPr>
      <w:bookmarkStart w:colFirst="0" w:colLast="0" w:name="_heading=h.c31p9vhv6b2f" w:id="7"/>
      <w:bookmarkEnd w:id="7"/>
      <w:r w:rsidDel="00000000" w:rsidR="00000000" w:rsidRPr="00000000">
        <w:rPr>
          <w:sz w:val="24"/>
          <w:szCs w:val="24"/>
          <w:rtl w:val="0"/>
        </w:rPr>
        <w:t xml:space="preserve">Mais R$ 2,00 por quilômetro rodado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pStyle w:val="Heading2"/>
        <w:keepNext w:val="0"/>
        <w:keepLines w:val="0"/>
        <w:spacing w:after="240" w:before="0" w:line="360" w:lineRule="auto"/>
        <w:rPr>
          <w:color w:val="000000"/>
          <w:sz w:val="24"/>
          <w:szCs w:val="24"/>
        </w:rPr>
      </w:pPr>
      <w:bookmarkStart w:colFirst="0" w:colLast="0" w:name="_heading=h.ex8fimiiq8cb" w:id="8"/>
      <w:bookmarkEnd w:id="8"/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Se x representa a quantidade de quilômetros percorridos:</w:t>
        <w:br w:type="textWrapping"/>
      </w:r>
      <w:r w:rsidDel="00000000" w:rsidR="00000000" w:rsidRPr="00000000">
        <w:rPr>
          <w:b w:val="1"/>
          <w:bCs w:val="1"/>
          <w:color w:val="000000"/>
          <w:sz w:val="24"/>
          <w:szCs w:val="24"/>
          <w:rtl w:val="0"/>
        </w:rPr>
        <w:t xml:space="preserve">1) Qual é a função que representa o valor pago?</w:t>
        <w:br w:type="textWrapping"/>
      </w:r>
      <w:sdt>
        <w:sdtPr>
          <w:id w:val="-1574377351"/>
          <w:tag w:val="goog_rdk_2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color w:val="000000"/>
              <w:sz w:val="24"/>
              <w:szCs w:val="24"/>
              <w:rtl w:val="0"/>
            </w:rPr>
            <w:t xml:space="preserve">(    ) C(x) = 5x + 2</w:t>
            <w:br w:type="textWrapping"/>
            <w:t xml:space="preserve">(    ) C(x) = 2x + 5</w:t>
            <w:br w:type="textWrapping"/>
            <w:t xml:space="preserve">(    ) C(x) = 2x − 5</w:t>
          </w:r>
        </w:sdtContent>
      </w:sdt>
    </w:p>
    <w:p w:rsidR="00000000" w:rsidDel="00000000" w:rsidP="00000000" w:rsidRDefault="00000000" w:rsidRPr="00000000" w14:paraId="0000001F">
      <w:pPr>
        <w:pStyle w:val="Heading3"/>
        <w:keepNext w:val="0"/>
        <w:keepLines w:val="0"/>
        <w:spacing w:before="280" w:line="360" w:lineRule="auto"/>
        <w:rPr>
          <w:b w:val="1"/>
          <w:bCs w:val="1"/>
          <w:color w:val="000000"/>
          <w:sz w:val="24"/>
          <w:szCs w:val="24"/>
        </w:rPr>
      </w:pPr>
      <w:bookmarkStart w:colFirst="0" w:colLast="0" w:name="_heading=h.b25dha5u892c" w:id="9"/>
      <w:bookmarkEnd w:id="9"/>
      <w:r w:rsidDel="00000000" w:rsidR="00000000" w:rsidRPr="00000000">
        <w:rPr>
          <w:b w:val="1"/>
          <w:bCs w:val="1"/>
          <w:color w:val="000000"/>
          <w:sz w:val="24"/>
          <w:szCs w:val="24"/>
          <w:rtl w:val="0"/>
        </w:rPr>
        <w:t xml:space="preserve">2) Quanto custará uma corrida de 8 km?</w:t>
      </w:r>
    </w:p>
    <w:p w:rsidR="00000000" w:rsidDel="00000000" w:rsidP="00000000" w:rsidRDefault="00000000" w:rsidRPr="00000000" w14:paraId="00000020">
      <w:pPr>
        <w:pStyle w:val="Heading2"/>
        <w:keepNext w:val="0"/>
        <w:keepLines w:val="0"/>
        <w:spacing w:after="0" w:before="0" w:line="360" w:lineRule="auto"/>
        <w:jc w:val="both"/>
        <w:rPr>
          <w:b w:val="1"/>
          <w:bCs w:val="1"/>
          <w:sz w:val="24"/>
          <w:szCs w:val="24"/>
        </w:rPr>
      </w:pPr>
      <w:bookmarkStart w:colFirst="0" w:colLast="0" w:name="_heading=h.iglzym2ee7rg" w:id="10"/>
      <w:bookmarkEnd w:id="10"/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pStyle w:val="Heading2"/>
        <w:keepNext w:val="0"/>
        <w:keepLines w:val="0"/>
        <w:spacing w:after="0" w:before="0" w:line="360" w:lineRule="auto"/>
        <w:jc w:val="both"/>
        <w:rPr>
          <w:sz w:val="24"/>
          <w:szCs w:val="24"/>
        </w:rPr>
        <w:sectPr>
          <w:type w:val="continuous"/>
          <w:pgSz w:h="16834" w:w="11909" w:orient="portrait"/>
          <w:pgMar w:bottom="1440" w:top="1440" w:left="1440" w:right="1440" w:header="0" w:footer="0"/>
        </w:sectPr>
      </w:pPr>
      <w:bookmarkStart w:colFirst="0" w:colLast="0" w:name="_heading=h.4zxo50vgq0bo" w:id="11"/>
      <w:bookmarkEnd w:id="11"/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b w:val="1"/>
          <w:bCs w:val="1"/>
          <w:sz w:val="24"/>
          <w:szCs w:val="24"/>
          <w:rtl w:val="0"/>
        </w:rPr>
        <w:br w:type="textWrapping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pStyle w:val="Heading2"/>
        <w:keepNext w:val="0"/>
        <w:keepLines w:val="0"/>
        <w:spacing w:after="0" w:before="0" w:line="360" w:lineRule="auto"/>
        <w:rPr>
          <w:b w:val="1"/>
          <w:bCs w:val="1"/>
          <w:sz w:val="24"/>
          <w:szCs w:val="24"/>
        </w:rPr>
      </w:pPr>
      <w:bookmarkStart w:colFirst="0" w:colLast="0" w:name="_heading=h.di1t1ngwwkcw" w:id="12"/>
      <w:bookmarkEnd w:id="12"/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EXEMPLO 3 — Tipo de função </w:t>
        <w:br w:type="textWrapping"/>
        <w:t xml:space="preserve">Considere a função:</w:t>
      </w:r>
    </w:p>
    <w:p w:rsidR="00000000" w:rsidDel="00000000" w:rsidP="00000000" w:rsidRDefault="00000000" w:rsidRPr="00000000" w14:paraId="00000023">
      <w:pPr>
        <w:pStyle w:val="Heading2"/>
        <w:keepNext w:val="0"/>
        <w:keepLines w:val="0"/>
        <w:spacing w:after="0" w:before="0" w:line="360" w:lineRule="auto"/>
        <w:jc w:val="center"/>
        <w:rPr>
          <w:sz w:val="24"/>
          <w:szCs w:val="24"/>
        </w:rPr>
      </w:pPr>
      <w:bookmarkStart w:colFirst="0" w:colLast="0" w:name="_heading=h.di1t1ngwwkcw" w:id="12"/>
      <w:bookmarkEnd w:id="12"/>
      <w:sdt>
        <w:sdtPr>
          <w:id w:val="-510930919"/>
          <w:tag w:val="goog_rdk_3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sz w:val="24"/>
              <w:szCs w:val="24"/>
              <w:rtl w:val="0"/>
            </w:rPr>
            <w:t xml:space="preserve">f(x) = 4x − 1</w:t>
          </w:r>
        </w:sdtContent>
      </w:sdt>
    </w:p>
    <w:p w:rsidR="00000000" w:rsidDel="00000000" w:rsidP="00000000" w:rsidRDefault="00000000" w:rsidRPr="00000000" w14:paraId="00000024">
      <w:pPr>
        <w:pStyle w:val="Heading2"/>
        <w:keepNext w:val="0"/>
        <w:keepLines w:val="0"/>
        <w:spacing w:after="0" w:before="0" w:line="360" w:lineRule="auto"/>
        <w:jc w:val="left"/>
        <w:rPr>
          <w:sz w:val="24"/>
          <w:szCs w:val="24"/>
        </w:rPr>
      </w:pPr>
      <w:bookmarkStart w:colFirst="0" w:colLast="0" w:name="_heading=h.r3ka4g93452k" w:id="13"/>
      <w:bookmarkEnd w:id="13"/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1) Essa função é:</w:t>
        <w:br w:type="textWrapping"/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(    ) Crescente</w:t>
        <w:br w:type="textWrapping"/>
        <w:t xml:space="preserve">(    ) Decrescente</w:t>
        <w:br w:type="textWrapping"/>
        <w:br w:type="textWrapping"/>
        <w:t xml:space="preserve">2) Qual é o valor de f(3)? </w:t>
      </w:r>
      <w:r w:rsidDel="00000000" w:rsidR="00000000" w:rsidRPr="00000000">
        <w:rPr>
          <w:sz w:val="24"/>
          <w:szCs w:val="24"/>
          <w:rtl w:val="0"/>
        </w:rPr>
        <w:t xml:space="preserve">Justifique a sua resposta anterior (Questão 1).</w:t>
      </w:r>
    </w:p>
    <w:p w:rsidR="00000000" w:rsidDel="00000000" w:rsidP="00000000" w:rsidRDefault="00000000" w:rsidRPr="00000000" w14:paraId="00000025">
      <w:pPr>
        <w:pStyle w:val="Heading2"/>
        <w:keepNext w:val="0"/>
        <w:keepLines w:val="0"/>
        <w:spacing w:after="0" w:before="0" w:line="360" w:lineRule="auto"/>
        <w:jc w:val="both"/>
        <w:rPr>
          <w:b w:val="1"/>
          <w:bCs w:val="1"/>
          <w:sz w:val="24"/>
          <w:szCs w:val="24"/>
        </w:rPr>
      </w:pPr>
      <w:bookmarkStart w:colFirst="0" w:colLast="0" w:name="_heading=h.rhm5fstjtg1t" w:id="14"/>
      <w:bookmarkEnd w:id="14"/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pStyle w:val="Heading2"/>
        <w:keepNext w:val="0"/>
        <w:keepLines w:val="0"/>
        <w:spacing w:after="0" w:before="0" w:line="360" w:lineRule="auto"/>
        <w:jc w:val="both"/>
        <w:rPr>
          <w:b w:val="1"/>
          <w:bCs w:val="1"/>
          <w:sz w:val="24"/>
          <w:szCs w:val="24"/>
        </w:rPr>
      </w:pPr>
      <w:bookmarkStart w:colFirst="0" w:colLast="0" w:name="_heading=h.dj6oja2mjf1a" w:id="15"/>
      <w:bookmarkEnd w:id="15"/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pStyle w:val="Heading2"/>
        <w:keepNext w:val="0"/>
        <w:keepLines w:val="0"/>
        <w:spacing w:after="0" w:before="0" w:line="360" w:lineRule="auto"/>
        <w:jc w:val="left"/>
        <w:rPr>
          <w:sz w:val="24"/>
          <w:szCs w:val="24"/>
        </w:rPr>
        <w:sectPr>
          <w:type w:val="continuous"/>
          <w:pgSz w:h="16834" w:w="11909" w:orient="portrait"/>
          <w:pgMar w:bottom="1440" w:top="1440" w:left="1440" w:right="1440" w:header="0" w:footer="0"/>
        </w:sectPr>
      </w:pPr>
      <w:bookmarkStart w:colFirst="0" w:colLast="0" w:name="_heading=h.ybsr7wzee5dt" w:id="16"/>
      <w:bookmarkEnd w:id="16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pStyle w:val="Heading2"/>
        <w:keepNext w:val="0"/>
        <w:keepLines w:val="0"/>
        <w:spacing w:after="0" w:before="0" w:line="360" w:lineRule="auto"/>
        <w:rPr>
          <w:color w:val="000000"/>
          <w:sz w:val="24"/>
          <w:szCs w:val="24"/>
        </w:rPr>
      </w:pPr>
      <w:bookmarkStart w:colFirst="0" w:colLast="0" w:name="_heading=h.qur65qkup3ro" w:id="17"/>
      <w:bookmarkEnd w:id="17"/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EXEMPLO 4 — Avalie a situação</w:t>
        <w:br w:type="textWrapping"/>
        <w:t xml:space="preserve">Um aluno afirmou que a função </w:t>
      </w:r>
      <w:r w:rsidDel="00000000" w:rsidR="00000000" w:rsidRPr="00000000">
        <w:rPr>
          <w:sz w:val="24"/>
          <w:szCs w:val="24"/>
          <w:rtl w:val="0"/>
        </w:rPr>
        <w:t xml:space="preserve">f(x) = 3x + 4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 é decrescente.</w:t>
        <w:br w:type="textWrapping"/>
      </w:r>
      <w:r w:rsidDel="00000000" w:rsidR="00000000" w:rsidRPr="00000000">
        <w:rPr>
          <w:b w:val="1"/>
          <w:bCs w:val="1"/>
          <w:color w:val="000000"/>
          <w:sz w:val="24"/>
          <w:szCs w:val="24"/>
          <w:rtl w:val="0"/>
        </w:rPr>
        <w:t xml:space="preserve">1) A afirmação está correta?</w:t>
        <w:br w:type="textWrapping"/>
      </w:r>
      <w:r w:rsidDel="00000000" w:rsidR="00000000" w:rsidRPr="00000000">
        <w:rPr>
          <w:color w:val="000000"/>
          <w:sz w:val="24"/>
          <w:szCs w:val="24"/>
          <w:rtl w:val="0"/>
        </w:rPr>
        <w:t xml:space="preserve">(    ) Sim</w:t>
      </w:r>
      <w:r w:rsidDel="00000000" w:rsidR="00000000" w:rsidRPr="00000000">
        <w:rPr>
          <w:sz w:val="24"/>
          <w:szCs w:val="24"/>
          <w:rtl w:val="0"/>
        </w:rPr>
        <w:t xml:space="preserve">          </w:t>
      </w:r>
      <w:r w:rsidDel="00000000" w:rsidR="00000000" w:rsidRPr="00000000">
        <w:rPr>
          <w:color w:val="000000"/>
          <w:sz w:val="24"/>
          <w:szCs w:val="24"/>
          <w:rtl w:val="0"/>
        </w:rPr>
        <w:t xml:space="preserve">(    ) Não</w:t>
      </w:r>
      <w:r w:rsidDel="00000000" w:rsidR="00000000" w:rsidRPr="00000000">
        <w:rPr>
          <w:sz w:val="24"/>
          <w:szCs w:val="24"/>
          <w:rtl w:val="0"/>
        </w:rPr>
        <w:t xml:space="preserve">        </w:t>
      </w:r>
      <w:r w:rsidDel="00000000" w:rsidR="00000000" w:rsidRPr="00000000">
        <w:rPr>
          <w:color w:val="000000"/>
          <w:sz w:val="24"/>
          <w:szCs w:val="24"/>
          <w:rtl w:val="0"/>
        </w:rPr>
        <w:t xml:space="preserve">(    ) Depende do valor de x</w:t>
      </w:r>
    </w:p>
    <w:p w:rsidR="00000000" w:rsidDel="00000000" w:rsidP="00000000" w:rsidRDefault="00000000" w:rsidRPr="00000000" w14:paraId="00000029">
      <w:pPr>
        <w:pStyle w:val="Heading3"/>
        <w:keepNext w:val="0"/>
        <w:keepLines w:val="0"/>
        <w:spacing w:before="280" w:line="360" w:lineRule="auto"/>
        <w:rPr>
          <w:b w:val="1"/>
          <w:bCs w:val="1"/>
          <w:color w:val="000000"/>
          <w:sz w:val="24"/>
          <w:szCs w:val="24"/>
        </w:rPr>
      </w:pPr>
      <w:bookmarkStart w:colFirst="0" w:colLast="0" w:name="_heading=h.lougc93nbhuq" w:id="18"/>
      <w:bookmarkEnd w:id="18"/>
      <w:r w:rsidDel="00000000" w:rsidR="00000000" w:rsidRPr="00000000">
        <w:rPr>
          <w:b w:val="1"/>
          <w:bCs w:val="1"/>
          <w:color w:val="000000"/>
          <w:sz w:val="24"/>
          <w:szCs w:val="24"/>
          <w:rtl w:val="0"/>
        </w:rPr>
        <w:t xml:space="preserve">2) Qual é o coeficiente angular (a)? </w:t>
      </w:r>
      <w:r w:rsidDel="00000000" w:rsidR="00000000" w:rsidRPr="00000000">
        <w:rPr>
          <w:color w:val="000000"/>
          <w:sz w:val="24"/>
          <w:szCs w:val="24"/>
          <w:rtl w:val="0"/>
        </w:rPr>
        <w:t xml:space="preserve">Justifique a sua resposta anterior (Questão 1).</w:t>
      </w:r>
      <w:r w:rsidDel="00000000" w:rsidR="00000000" w:rsidRPr="00000000">
        <w:rPr>
          <w:b w:val="1"/>
          <w:bCs w:val="1"/>
          <w:color w:val="000000"/>
          <w:sz w:val="24"/>
          <w:szCs w:val="24"/>
          <w:rtl w:val="0"/>
        </w:rPr>
        <w:br w:type="textWrapping"/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pStyle w:val="Heading2"/>
        <w:keepNext w:val="0"/>
        <w:keepLines w:val="0"/>
        <w:spacing w:after="0" w:before="0" w:line="360" w:lineRule="auto"/>
        <w:jc w:val="both"/>
        <w:rPr>
          <w:b w:val="1"/>
          <w:bCs w:val="1"/>
          <w:sz w:val="24"/>
          <w:szCs w:val="24"/>
        </w:rPr>
      </w:pPr>
      <w:bookmarkStart w:colFirst="0" w:colLast="0" w:name="_heading=h.r5mw6fg305to" w:id="19"/>
      <w:bookmarkEnd w:id="19"/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sectPr>
      <w:type w:val="continuous"/>
      <w:pgSz w:h="16834" w:w="11909" w:orient="portrait"/>
      <w:pgMar w:bottom="1440" w:top="1440" w:left="1440" w:right="1440" w:header="0" w:footer="0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rial Unicode MS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D">
    <w:pPr>
      <w:pStyle w:val="Title"/>
      <w:rPr/>
    </w:pPr>
    <w:bookmarkStart w:colFirst="0" w:colLast="0" w:name="_heading=h.tvbdeqimg6sh" w:id="20"/>
    <w:bookmarkEnd w:id="20"/>
    <w:r w:rsidDel="00000000" w:rsidR="00000000" w:rsidRPr="00000000">
      <w:rPr>
        <w:rtl w:val="0"/>
      </w:rPr>
      <w:t xml:space="preserve">_______________________________</w:t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5102549</wp:posOffset>
          </wp:positionH>
          <wp:positionV relativeFrom="paragraph">
            <wp:posOffset>480824</wp:posOffset>
          </wp:positionV>
          <wp:extent cx="623888" cy="623888"/>
          <wp:effectExtent b="0" l="0" r="0" t="0"/>
          <wp:wrapNone/>
          <wp:docPr id="52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623888" cy="623888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1</wp:posOffset>
          </wp:positionH>
          <wp:positionV relativeFrom="paragraph">
            <wp:posOffset>480824</wp:posOffset>
          </wp:positionV>
          <wp:extent cx="762405" cy="628650"/>
          <wp:effectExtent b="0" l="0" r="0" t="0"/>
          <wp:wrapNone/>
          <wp:docPr id="53" name="image3.png"/>
          <a:graphic>
            <a:graphicData uri="http://schemas.openxmlformats.org/drawingml/2006/picture">
              <pic:pic>
                <pic:nvPicPr>
                  <pic:cNvPr id="0" name="image3.png"/>
                  <pic:cNvPicPr preferRelativeResize="0"/>
                </pic:nvPicPr>
                <pic:blipFill>
                  <a:blip r:embed="rId2"/>
                  <a:srcRect b="24622" l="18269" r="18900" t="23462"/>
                  <a:stretch>
                    <a:fillRect/>
                  </a:stretch>
                </pic:blipFill>
                <pic:spPr>
                  <a:xfrm>
                    <a:off x="0" y="0"/>
                    <a:ext cx="762405" cy="628650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2E">
    <w:pPr>
      <w:spacing w:before="0" w:line="240" w:lineRule="auto"/>
      <w:ind w:right="-324.3307086614169"/>
      <w:jc w:val="center"/>
      <w:rPr>
        <w:sz w:val="16"/>
        <w:szCs w:val="16"/>
      </w:rPr>
    </w:pPr>
    <w:r w:rsidDel="00000000" w:rsidR="00000000" w:rsidRPr="00000000">
      <w:rPr>
        <w:sz w:val="16"/>
        <w:szCs w:val="16"/>
        <w:rtl w:val="0"/>
      </w:rPr>
      <w:t xml:space="preserve">NumUP - Clube de Matemática | CREDE-14 – Ceará</w:t>
    </w:r>
  </w:p>
  <w:p w:rsidR="00000000" w:rsidDel="00000000" w:rsidP="00000000" w:rsidRDefault="00000000" w:rsidRPr="00000000" w14:paraId="0000002F">
    <w:pPr>
      <w:spacing w:before="0" w:line="240" w:lineRule="auto"/>
      <w:ind w:right="-324.3307086614169"/>
      <w:jc w:val="center"/>
      <w:rPr>
        <w:sz w:val="16"/>
        <w:szCs w:val="16"/>
      </w:rPr>
    </w:pPr>
    <w:r w:rsidDel="00000000" w:rsidR="00000000" w:rsidRPr="00000000">
      <w:rPr>
        <w:sz w:val="16"/>
        <w:szCs w:val="16"/>
        <w:rtl w:val="0"/>
      </w:rPr>
      <w:t xml:space="preserve"> Material pedagógico – Uso educacional  </w:t>
    </w:r>
  </w:p>
  <w:p w:rsidR="00000000" w:rsidDel="00000000" w:rsidP="00000000" w:rsidRDefault="00000000" w:rsidRPr="00000000" w14:paraId="00000030">
    <w:pPr>
      <w:spacing w:before="0" w:line="240" w:lineRule="auto"/>
      <w:ind w:right="-324.3307086614169"/>
      <w:jc w:val="center"/>
      <w:rPr>
        <w:sz w:val="16"/>
        <w:szCs w:val="16"/>
      </w:rPr>
    </w:pPr>
    <w:r w:rsidDel="00000000" w:rsidR="00000000" w:rsidRPr="00000000">
      <w:rPr>
        <w:sz w:val="16"/>
        <w:szCs w:val="16"/>
        <w:rtl w:val="0"/>
      </w:rPr>
      <w:t xml:space="preserve">Professor Jonas Cavalcante  </w:t>
    </w:r>
  </w:p>
  <w:p w:rsidR="00000000" w:rsidDel="00000000" w:rsidP="00000000" w:rsidRDefault="00000000" w:rsidRPr="00000000" w14:paraId="00000031">
    <w:pPr>
      <w:spacing w:before="0" w:line="240" w:lineRule="auto"/>
      <w:ind w:right="-324.3307086614169"/>
      <w:jc w:val="center"/>
      <w:rPr>
        <w:sz w:val="16"/>
        <w:szCs w:val="16"/>
      </w:rPr>
    </w:pPr>
    <w:r w:rsidDel="00000000" w:rsidR="00000000" w:rsidRPr="00000000">
      <w:rPr>
        <w:sz w:val="16"/>
        <w:szCs w:val="16"/>
        <w:rtl w:val="0"/>
      </w:rPr>
      <w:t xml:space="preserve">Acesse mais desafios: www.clubenumup.com  </w:t>
    </w:r>
  </w:p>
  <w:p w:rsidR="00000000" w:rsidDel="00000000" w:rsidP="00000000" w:rsidRDefault="00000000" w:rsidRPr="00000000" w14:paraId="00000032">
    <w:pPr>
      <w:spacing w:after="200" w:before="200" w:line="360" w:lineRule="auto"/>
      <w:ind w:right="-324.3307086614169"/>
      <w:jc w:val="center"/>
      <w:rPr/>
    </w:pPr>
    <w:r w:rsidDel="00000000" w:rsidR="00000000" w:rsidRPr="00000000">
      <w:rPr>
        <w:sz w:val="16"/>
        <w:szCs w:val="16"/>
        <w:rtl w:val="0"/>
      </w:rPr>
      <w:t xml:space="preserve">© 2026 – Todos os direitos reservados</w:t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3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B">
    <w:pPr>
      <w:ind w:left="-1440" w:firstLine="0"/>
      <w:rPr/>
    </w:pPr>
    <w:r w:rsidDel="00000000" w:rsidR="00000000" w:rsidRPr="00000000">
      <w:rPr/>
      <w:drawing>
        <wp:anchor allowOverlap="1" behindDoc="1" distB="0" distT="0" distL="0" distR="0" hidden="0" layoutInCell="1" locked="0" relativeHeight="0" simplePos="0">
          <wp:simplePos x="0" y="0"/>
          <wp:positionH relativeFrom="page">
            <wp:posOffset>-9516</wp:posOffset>
          </wp:positionH>
          <wp:positionV relativeFrom="page">
            <wp:posOffset>0</wp:posOffset>
          </wp:positionV>
          <wp:extent cx="7581900" cy="719138"/>
          <wp:effectExtent b="0" l="0" r="0" t="0"/>
          <wp:wrapNone/>
          <wp:docPr id="5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581900" cy="719138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C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">
    <w:basedOn w:val="TableNormal"/>
    <w:tblPr>
      <w:tblStyleRowBandSize w:val="1"/>
      <w:tblStyleColBandSize w:val="1"/>
    </w:tblPr>
  </w:style>
  <w:style w:type="table" w:styleId="Table2">
    <w:basedOn w:val="TableNormal"/>
    <w:tblPr>
      <w:tblStyleRowBandSize w:val="1"/>
      <w:tblStyleColBandSize w:val="1"/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footer" Target="footer2.xml"/><Relationship Id="rId9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header" Target="header2.xm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Relationship Id="rId2" Type="http://schemas.openxmlformats.org/officeDocument/2006/relationships/image" Target="media/image3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cFOS3xEgf0m173LAYQACI4AHnww==">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